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2F" w:rsidRPr="00B1142F" w:rsidRDefault="00B1142F" w:rsidP="00B1142F">
      <w:pPr>
        <w:spacing w:after="120"/>
        <w:jc w:val="center"/>
        <w:rPr>
          <w:b/>
          <w:sz w:val="36"/>
        </w:rPr>
      </w:pPr>
      <w:r w:rsidRPr="00B1142F">
        <w:rPr>
          <w:b/>
          <w:sz w:val="36"/>
        </w:rPr>
        <w:t>Funny How</w:t>
      </w:r>
    </w:p>
    <w:p w:rsidR="00B1142F" w:rsidRPr="00B1142F" w:rsidRDefault="00B1142F" w:rsidP="00B1142F">
      <w:pPr>
        <w:spacing w:after="120" w:line="240" w:lineRule="auto"/>
        <w:rPr>
          <w:sz w:val="24"/>
          <w:szCs w:val="24"/>
        </w:rPr>
      </w:pPr>
      <w:r w:rsidRPr="00B1142F">
        <w:rPr>
          <w:sz w:val="24"/>
          <w:szCs w:val="24"/>
        </w:rPr>
        <w:tab/>
        <w:t xml:space="preserve">I want you to read the following </w:t>
      </w:r>
      <w:r w:rsidRPr="00B1142F">
        <w:rPr>
          <w:sz w:val="24"/>
          <w:szCs w:val="24"/>
        </w:rPr>
        <w:t xml:space="preserve">illustration that was shared with me a number of years ago </w:t>
      </w:r>
      <w:r w:rsidRPr="00B1142F">
        <w:rPr>
          <w:sz w:val="24"/>
          <w:szCs w:val="24"/>
        </w:rPr>
        <w:t>carefully and think about each one. Open your heart and mind and let these thoughts prick your heart if the need is there. I believe we all (</w:t>
      </w:r>
      <w:r w:rsidRPr="00B1142F">
        <w:rPr>
          <w:sz w:val="24"/>
          <w:szCs w:val="24"/>
        </w:rPr>
        <w:t>self-included</w:t>
      </w:r>
      <w:r w:rsidRPr="00B1142F">
        <w:rPr>
          <w:sz w:val="24"/>
          <w:szCs w:val="24"/>
        </w:rPr>
        <w:t>) can find better ways to serve our great and glorious God. May God be merciful to us all and give us the time to do better.</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set our clocks to arise at 4:00am or 5:00am to be at the job by 7:30, yet when Sunday comes we can't get to church for 10:00am to praise the One who gave us the jobs!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call God our Father and Jesus our brother, but find it hard to introduce them to our family.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small our sins seem, but how big "their" sins are.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demand justice for others, but expect mercy from God.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much difficulty some have learning the gospel well enough to </w:t>
      </w:r>
      <w:r w:rsidRPr="00B1142F">
        <w:rPr>
          <w:sz w:val="24"/>
          <w:szCs w:val="24"/>
        </w:rPr>
        <w:t>tell others</w:t>
      </w:r>
      <w:r w:rsidRPr="00B1142F">
        <w:rPr>
          <w:sz w:val="24"/>
          <w:szCs w:val="24"/>
        </w:rPr>
        <w:t xml:space="preserve">, but how simple it is to understand and explain the latest gossip about someone else.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can't think of anything to say when we pray, but don't have any difficulty thinking of things to talk about to a friend.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are so quick to take directions from a total stranger when we are lost, but are hesitant to take God's direction for our lives.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so many church goers sing "Standing on the Promises", but all they do is </w:t>
      </w:r>
      <w:proofErr w:type="gramStart"/>
      <w:r w:rsidRPr="00B1142F">
        <w:rPr>
          <w:sz w:val="24"/>
          <w:szCs w:val="24"/>
        </w:rPr>
        <w:t>sit</w:t>
      </w:r>
      <w:proofErr w:type="gramEnd"/>
      <w:r w:rsidRPr="00B1142F">
        <w:rPr>
          <w:sz w:val="24"/>
          <w:szCs w:val="24"/>
        </w:rPr>
        <w:t xml:space="preserve"> on the premises.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people want God to answer their prayers, but refuse to listen to His counsel.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we sing about heaven, but live only for today.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people think they are going to Heaven, but don't think there is a Hell.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Funny how it is okay to blame God for evil and suffering in the world,</w:t>
      </w:r>
      <w:r w:rsidRPr="00B1142F">
        <w:rPr>
          <w:sz w:val="24"/>
          <w:szCs w:val="24"/>
        </w:rPr>
        <w:t xml:space="preserve"> </w:t>
      </w:r>
      <w:bookmarkStart w:id="0" w:name="_GoBack"/>
      <w:bookmarkEnd w:id="0"/>
      <w:r w:rsidRPr="00B1142F">
        <w:rPr>
          <w:sz w:val="24"/>
          <w:szCs w:val="24"/>
        </w:rPr>
        <w:t xml:space="preserve">but it is not necessary to thank Him for what is good and pleasant. </w:t>
      </w:r>
    </w:p>
    <w:p w:rsidR="00B1142F" w:rsidRPr="00B1142F" w:rsidRDefault="00B1142F" w:rsidP="00B1142F">
      <w:pPr>
        <w:pStyle w:val="ListParagraph"/>
        <w:numPr>
          <w:ilvl w:val="0"/>
          <w:numId w:val="1"/>
        </w:numPr>
        <w:spacing w:after="120" w:line="240" w:lineRule="auto"/>
        <w:rPr>
          <w:sz w:val="24"/>
          <w:szCs w:val="24"/>
        </w:rPr>
      </w:pPr>
      <w:r w:rsidRPr="00B1142F">
        <w:rPr>
          <w:sz w:val="24"/>
          <w:szCs w:val="24"/>
        </w:rPr>
        <w:t xml:space="preserve">Funny how when something goes wrong, we cry, "Lord, why me?" but when something goes right, we think, "Hey, it must be me!" </w:t>
      </w:r>
    </w:p>
    <w:p w:rsidR="00B1142F" w:rsidRPr="00B1142F" w:rsidRDefault="00B1142F" w:rsidP="00B1142F">
      <w:pPr>
        <w:spacing w:after="120" w:line="240" w:lineRule="auto"/>
        <w:rPr>
          <w:sz w:val="24"/>
          <w:szCs w:val="24"/>
        </w:rPr>
      </w:pPr>
      <w:r w:rsidRPr="00B1142F">
        <w:rPr>
          <w:sz w:val="24"/>
          <w:szCs w:val="24"/>
        </w:rPr>
        <w:tab/>
        <w:t xml:space="preserve">Funny how we probably will read this, but few of us will take time to make corrections in our own lives. Maybe all this isn't so "funny" after all. </w:t>
      </w:r>
    </w:p>
    <w:p w:rsidR="00B1142F" w:rsidRPr="00B1142F" w:rsidRDefault="00B1142F" w:rsidP="00B1142F">
      <w:pPr>
        <w:spacing w:after="120" w:line="240" w:lineRule="auto"/>
        <w:rPr>
          <w:sz w:val="24"/>
          <w:szCs w:val="24"/>
        </w:rPr>
      </w:pPr>
      <w:r w:rsidRPr="00B1142F">
        <w:rPr>
          <w:i/>
          <w:sz w:val="24"/>
          <w:szCs w:val="24"/>
        </w:rPr>
        <w:t xml:space="preserve">“Therefore, to him who knows to do </w:t>
      </w:r>
      <w:proofErr w:type="gramStart"/>
      <w:r w:rsidRPr="00B1142F">
        <w:rPr>
          <w:i/>
          <w:sz w:val="24"/>
          <w:szCs w:val="24"/>
        </w:rPr>
        <w:t>good</w:t>
      </w:r>
      <w:proofErr w:type="gramEnd"/>
      <w:r w:rsidRPr="00B1142F">
        <w:rPr>
          <w:i/>
          <w:sz w:val="24"/>
          <w:szCs w:val="24"/>
        </w:rPr>
        <w:t xml:space="preserve"> and does not do it, to him it is sin</w:t>
      </w:r>
      <w:r w:rsidRPr="00B1142F">
        <w:rPr>
          <w:sz w:val="24"/>
          <w:szCs w:val="24"/>
        </w:rPr>
        <w:t xml:space="preserve">.”(James 4:17 NKJ) </w:t>
      </w:r>
    </w:p>
    <w:p w:rsidR="00601764" w:rsidRPr="00B1142F" w:rsidRDefault="00B1142F" w:rsidP="00B1142F">
      <w:pPr>
        <w:spacing w:after="120" w:line="240" w:lineRule="auto"/>
        <w:rPr>
          <w:sz w:val="24"/>
          <w:szCs w:val="24"/>
        </w:rPr>
      </w:pPr>
      <w:r w:rsidRPr="00B1142F">
        <w:rPr>
          <w:i/>
          <w:sz w:val="24"/>
          <w:szCs w:val="24"/>
        </w:rPr>
        <w:t>"Truly, these times of ignorance God overlooked, but now commands all men everywhere to repent, because He has appointed a day on which He will judge the world in righteousness by the Man whom He has ordained. He has given assurance of this to all by raising Him from the dead."</w:t>
      </w:r>
      <w:r w:rsidRPr="00B1142F">
        <w:rPr>
          <w:sz w:val="24"/>
          <w:szCs w:val="24"/>
        </w:rPr>
        <w:t xml:space="preserve"> (Acts 17:30-31 NKJ)</w:t>
      </w:r>
    </w:p>
    <w:sectPr w:rsidR="00601764" w:rsidRPr="00B1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676"/>
    <w:multiLevelType w:val="hybridMultilevel"/>
    <w:tmpl w:val="1DC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2F"/>
    <w:rsid w:val="00601764"/>
    <w:rsid w:val="00B1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2020-03-25T00:55:00Z</dcterms:created>
  <dcterms:modified xsi:type="dcterms:W3CDTF">2020-03-25T00:59:00Z</dcterms:modified>
</cp:coreProperties>
</file>